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CC9" w:rsidRPr="00A73FAC" w:rsidRDefault="005B5CC9" w:rsidP="005B5CC9">
      <w:pPr>
        <w:pStyle w:val="1"/>
        <w:shd w:val="clear" w:color="auto" w:fill="FFFFFF"/>
        <w:spacing w:before="0" w:line="20" w:lineRule="atLeast"/>
        <w:jc w:val="center"/>
        <w:rPr>
          <w:rFonts w:ascii="Times New Roman" w:hAnsi="Times New Roman" w:cs="Times New Roman"/>
          <w:bCs w:val="0"/>
          <w:color w:val="auto"/>
          <w:sz w:val="32"/>
          <w:szCs w:val="32"/>
        </w:rPr>
      </w:pPr>
      <w:r w:rsidRPr="00A73FAC">
        <w:rPr>
          <w:rFonts w:ascii="Times New Roman" w:hAnsi="Times New Roman" w:cs="Times New Roman"/>
          <w:bCs w:val="0"/>
          <w:color w:val="auto"/>
          <w:sz w:val="32"/>
          <w:szCs w:val="32"/>
        </w:rPr>
        <w:t>Роль семьи в патриотическом воспитании дошкольника</w:t>
      </w:r>
    </w:p>
    <w:p w:rsidR="005B5CC9" w:rsidRPr="005B5CC9" w:rsidRDefault="005B5CC9" w:rsidP="005B5CC9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Патриотическое воспитание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целенаправленный процесс формирования любви к Отечеству, гордости за его культуру, обычаи, т. е. определенного отношения к своей стране. В настоящее время эта работа актуальна и особенно трудна, требует большего такта и терпения, так как в молодых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семьях вопросы </w:t>
      </w:r>
      <w:hyperlink r:id="rId5" w:tooltip="Воспитание детей. Материалы для педагогов" w:history="1">
        <w:r w:rsidRPr="005B5CC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воспитания патриотизма</w:t>
        </w:r>
      </w:hyperlink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гражданственности не считаются важными, и зачастую вызывают лишь недоумение. А ведь только в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получают первые уроки.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Дошкольный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 – важнейший период становления личности, когда закладываются основы гуманистического отношения к природе и к окружающим, способность к сопереживанию, развиваются представления о человеке, обществе, культуре, формируются элементарные представления об устройстве государства.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Патриотическое воспитание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включает следующие направления работы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воспитание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ребенка любви и привязанности к своей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родному дому, детскому саду, городу; формирование элементарных знаний о правах человека; формирование толерантного отношения к другим людям, народам и их традициям.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Патриотическое воспитание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- одна из основных задач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дошкольного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образовательного учреждения, важным условием которой является тесная взаимосвязь с родителями,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семьей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ячейкой общества и хранительницей национальных традиций.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Важность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 обусловлена тем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 ней ребенок находится в течени</w:t>
      </w:r>
      <w:proofErr w:type="gramStart"/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значительной части своей жизни, и по длительности своего воздействия на личность ни один из институтов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может сравниться с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семьей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ней закладываются основы личности ребенка.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благоприятной средой для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 патриотического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сознания чувств и убеждений у детей. Чем глубже любовь и гордость детей за своих родителей, уважение их трудовых и боевых заслуг, тем значительнее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роль этих чу</w:t>
      </w:r>
      <w:proofErr w:type="gramStart"/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вств в в</w:t>
      </w:r>
      <w:proofErr w:type="gramEnd"/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оспитании любви к Родине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Огромное значение имеет пример взрослых, в особенности же близких людей. На конкретных фактах из жизни старших членов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</w:t>
      </w:r>
      <w:r w:rsidRPr="005B5C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(дедушек, бабушек, участников Великой Отечественной войны)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прививать детям такие важные понятия, как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«долг перед Родиной»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«любовь к Отечеству»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«трудовой подвиг»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 Важно подвести ребенка к пониманию, что мы победили потому что, любим свою Отчизну, Родина чтит своих героев. По убеждению В. А. Сухомлинского, без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этих </w:t>
      </w:r>
      <w:hyperlink r:id="rId6" w:tooltip="Нравственно-патриотическое воспитание" w:history="1">
        <w:r w:rsidRPr="005B5CC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нравственных качеств</w:t>
        </w:r>
      </w:hyperlink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развиваются на основе любви к своим родителям, трудно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воспитать патриотические взгляды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чувства, убеждения.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Осознание ребенком своей роли в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понимание связи с близкими людьми, принадлежности к своему роду, знание родословной помогает познанию ребенком самого себя. Такое осознание способствует развитию эмоциональной устойчивости личности,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воспитанию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уверенности в себе чувства собственного достоинства. Поэтому успешно решить задачи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 у дошкольников гордости за свою семью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развития представлений об индивидуальном своеобразии семей,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культуры поведения возможно только при взаимодействии детского сада и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Важным условием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патриотического воспитания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является приобщение ребенка к культуре своего народа, поскольку раскрытие личности в ребенке полностью возможно только через включения его в культуру собственного народа. Приобщение детей к отеческому наследию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воспитывает уважение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гордость за землю, на которой живешь. Для маленького ребенка родина начинается с родного дома, 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улицы, на которой живет он и его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 начинает</w:t>
      </w:r>
      <w:r w:rsidRPr="005B5C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«расти»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будущий гражданин своей страны.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с родителями способствует развитию эмоционального, бережного отношения к традициям и культуре своего народа. «В вашей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под вашим руководством растет будущий гражданин. Все, что совершается в стране, через вашу мысль и вашу душу должно приходить к детям», - эту заповедь А. С. Макаренко необходимо использовать при работе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воспитателя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 детьми и с их родителями.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патриотических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</w:t>
      </w:r>
      <w:proofErr w:type="gramStart"/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вств пр</w:t>
      </w:r>
      <w:proofErr w:type="gramEnd"/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оходит эффективнее, если детский сад устанавливает тесную связь с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семьёй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Необходимость подключения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процессу ознакомления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дошкольников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социальным окружением объясняется особыми педагогическими возможностями, которыми обладает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которые не может заменить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дошкольное учреждение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любовь и привязанность к детям, эмоционально-нравственная насыщенность отношений, их общественная, а не эгоистическая направленность и др. Всё это создаёт благоприятные условия для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высших нравственных чувств. Детский сад в своей работе с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ёй должен опираться на родителей не только как на помощников детского учреждения, а как на равноправных участников формирования детской личности.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Позиция родителей является основой семейного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 ребёнка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малых лет ребёнок может ощутить причастность к жизни своего народа, почувствовать себя сыном не только своих родителей, а и всего Отечества. Это чувство должно возникнуть ещё до того, как ребёнок осознает понятия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«Родина»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«государство»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«общество»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«Готовясь к беседе о гражданственности, - писал В. А. Сухомлинский, - я стараюсь всеми силами своей души постичь смысл того, о чём будут рассказывать, глубоко осмыслить самую суть гражданской красоты, доблести, подвига, чтобы всё по-новому пережить. Это очень важное правило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воспитательного влияния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хорошо известно, Родина начинается с родного дома, улицы, посёлка. Изучать с детьми места, где живёшь, любить бродить по знакомым улицам, знать, чем они славятся, - задача, которая вполне по плечу любой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Условия детского сада не всегда позволяют обеспечить непосредственное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восприятие социальной жизни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здесь на помощь могут прийти родители.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внимательном отношении родителей к вопросам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патриотического воспитания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каждая прогулка может стать средством формирования возвышенных чувств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«Парк назван в честь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«Здесь строится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«Улица названа именем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Дошкольнику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интересно и полезно побывать в местной картинной галерее, на выставке, в музее. Такое посещение должно стать для него событием, праздником, поэтому родители ограничивают время пребывания в музее, объём информации, помня о быстрой утомляемости ребёнка. Например, на выставке картин можно обратить внимание детей на 2-3 пейзажа, несколько портретов и скульптур. 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 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краеведческом музее для посещения выбрать один раздел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 край в древности»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или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«Природа родного края»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или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«Великие и знаменитые люди нашего края»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Разговор с ребёнком не должен быть назидательным, это - совместное обсуждение, раздумье.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Дошкольнику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показать естественную заинтересованность взрослого. Такое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«равноправие»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выражении мыслей и чувств необходимо для развития у ребёнка самостоятельности мыслительной деятельности и личностного отношения к событиям и фактам.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Советуем родителям прогулки и экскурсии с целью знакомства с историческими местами (близкой истории, памятниками погибшим воинам; посещение краеведческого музея, музея изобразительных искусств.</w:t>
      </w:r>
      <w:proofErr w:type="gramEnd"/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первый коллектив ребёнка, и в нём он должен чувствовать себя равноправным членом, вносящим каждый день свою, пусть скромную, лепту в семейное дело.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Совместно с родителями приобрели и изготовили игры</w:t>
      </w:r>
      <w:proofErr w:type="gramStart"/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:»</w:t>
      </w:r>
      <w:proofErr w:type="gramEnd"/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Составь флаг»,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пару»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«Россия - Родина моя»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«Флаг и герб Хакасии»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Земля-наш</w:t>
      </w:r>
      <w:proofErr w:type="spellEnd"/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общий дом»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B5C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«Жизнь на Руси в старину»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детей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воспитывается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любовь к своей стране, гордость за своих воинов, желание защитить природу. Эффективным средством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 патриотизма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праздники и развлечения, в которых участвуют все дети и родители.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Постепенно ребёнок пронимает, что он - частица большого коллектива - детского сада, класса, школы, а затем и всей нашей страны. Общественная направленность поступков постепенно становиться основой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гражданских чувств и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патриотизма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чтобы закрепить эту основу, нужно постоянно пополнять опыт участия детей в общих делах, упражнять их в нравственных поступках.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чтобы у </w:t>
      </w:r>
      <w:r w:rsidRPr="005B5C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дошкольника</w:t>
      </w: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формировалось представление о том, что главным богатством и ценностью нашей страны является Человек.</w:t>
      </w:r>
    </w:p>
    <w:p w:rsidR="005B5CC9" w:rsidRPr="005B5CC9" w:rsidRDefault="005B5CC9" w:rsidP="005B5CC9">
      <w:pPr>
        <w:shd w:val="clear" w:color="auto" w:fill="FFFFFF"/>
        <w:spacing w:after="0" w:line="2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C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мы убедились, что эта работа эффективно помогает детям найти гармонию во взаимоотношениях с другими людьми, помогает понять другого человека, принять его таким, какой он есть, учит жить в согласии с собой и своей совестью, развивает чувство собственного достоинства.</w:t>
      </w:r>
    </w:p>
    <w:p w:rsidR="00B9175C" w:rsidRPr="005B5CC9" w:rsidRDefault="00B9175C" w:rsidP="005B5CC9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sectPr w:rsidR="00B9175C" w:rsidRPr="005B5CC9" w:rsidSect="005B5C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07C16"/>
    <w:multiLevelType w:val="multilevel"/>
    <w:tmpl w:val="6BC6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5CC9"/>
    <w:rsid w:val="005B5CC9"/>
    <w:rsid w:val="00A73FAC"/>
    <w:rsid w:val="00B9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75C"/>
  </w:style>
  <w:style w:type="paragraph" w:styleId="1">
    <w:name w:val="heading 1"/>
    <w:basedOn w:val="a"/>
    <w:next w:val="a"/>
    <w:link w:val="10"/>
    <w:uiPriority w:val="9"/>
    <w:qFormat/>
    <w:rsid w:val="005B5C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5C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5C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B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5CC9"/>
    <w:rPr>
      <w:b/>
      <w:bCs/>
    </w:rPr>
  </w:style>
  <w:style w:type="character" w:styleId="a5">
    <w:name w:val="Hyperlink"/>
    <w:basedOn w:val="a0"/>
    <w:uiPriority w:val="99"/>
    <w:semiHidden/>
    <w:unhideWhenUsed/>
    <w:rsid w:val="005B5CC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B5C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nravstvenno-patrioticheskoe-vospitanie" TargetMode="External"/><Relationship Id="rId5" Type="http://schemas.openxmlformats.org/officeDocument/2006/relationships/hyperlink" Target="https://www.maam.ru/obrazovanie/vospitanie-det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1249</Words>
  <Characters>7122</Characters>
  <Application>Microsoft Office Word</Application>
  <DocSecurity>0</DocSecurity>
  <Lines>59</Lines>
  <Paragraphs>16</Paragraphs>
  <ScaleCrop>false</ScaleCrop>
  <Company/>
  <LinksUpToDate>false</LinksUpToDate>
  <CharactersWithSpaces>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2023-12-07T17:32:00Z</dcterms:created>
  <dcterms:modified xsi:type="dcterms:W3CDTF">2023-12-07T17:41:00Z</dcterms:modified>
</cp:coreProperties>
</file>